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92" w:rsidRPr="00CD1992" w:rsidRDefault="00CD1992" w:rsidP="00CD1992">
      <w:r w:rsidRPr="00CD1992">
        <w:t>The IED teaching team wo</w:t>
      </w:r>
      <w:r w:rsidR="003537E9">
        <w:t xml:space="preserve">uld like to provide guidance </w:t>
      </w:r>
      <w:r w:rsidRPr="00CD1992">
        <w:t>across sections for presentation attire.  The purpose is to teach st</w:t>
      </w:r>
      <w:r w:rsidR="003537E9">
        <w:t>udents about attire</w:t>
      </w:r>
      <w:r w:rsidRPr="00CD1992">
        <w:t xml:space="preserve"> for professional presentations.  The </w:t>
      </w:r>
      <w:proofErr w:type="gramStart"/>
      <w:r w:rsidRPr="00CD1992">
        <w:t>following  are</w:t>
      </w:r>
      <w:proofErr w:type="gramEnd"/>
      <w:r w:rsidRPr="00CD1992">
        <w:t xml:space="preserve"> guidelines for students.</w:t>
      </w:r>
    </w:p>
    <w:p w:rsidR="00CD1992" w:rsidRPr="00CD1992" w:rsidRDefault="00CD1992" w:rsidP="00CD1992"/>
    <w:p w:rsidR="00CD1992" w:rsidRDefault="00CD1992" w:rsidP="00CD1992">
      <w:pPr>
        <w:rPr>
          <w:u w:val="single"/>
        </w:rPr>
      </w:pPr>
      <w:r w:rsidRPr="00CD1992">
        <w:rPr>
          <w:u w:val="single"/>
        </w:rPr>
        <w:t>Basic bu</w:t>
      </w:r>
      <w:r>
        <w:rPr>
          <w:u w:val="single"/>
        </w:rPr>
        <w:t xml:space="preserve">siness casual means </w:t>
      </w:r>
      <w:r w:rsidRPr="00CD1992">
        <w:rPr>
          <w:u w:val="single"/>
        </w:rPr>
        <w:t>(Men)</w:t>
      </w:r>
    </w:p>
    <w:p w:rsidR="00524E61" w:rsidRDefault="00524E61" w:rsidP="00524E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7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Khaki, gabardine or cotton pants, neatly pressed </w:t>
      </w:r>
    </w:p>
    <w:p w:rsidR="00524E61" w:rsidRDefault="00524E61" w:rsidP="00524E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7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Cotton long-sleeved button-down shirts, pressed, polo shirts or knit shirts with a collar </w:t>
      </w:r>
    </w:p>
    <w:p w:rsidR="00524E61" w:rsidRPr="00524E61" w:rsidRDefault="00524E61" w:rsidP="00CD19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70"/>
      </w:pPr>
      <w:r w:rsidRPr="00524E61">
        <w:rPr>
          <w:rFonts w:ascii="Verdana" w:hAnsi="Verdana"/>
          <w:color w:val="333333"/>
          <w:sz w:val="18"/>
          <w:szCs w:val="18"/>
        </w:rPr>
        <w:t xml:space="preserve">Sweaters </w:t>
      </w:r>
    </w:p>
    <w:p w:rsidR="00524E61" w:rsidRDefault="00CD1992" w:rsidP="00CD19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70"/>
      </w:pPr>
      <w:r w:rsidRPr="00CD1992">
        <w:t>Shoes (not sneakers!)</w:t>
      </w:r>
    </w:p>
    <w:p w:rsidR="00524E61" w:rsidRDefault="00CD1992" w:rsidP="00CD19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70"/>
      </w:pPr>
      <w:r w:rsidRPr="00CD1992">
        <w:t>Dress socks (please no white socks)</w:t>
      </w:r>
    </w:p>
    <w:p w:rsidR="00CD1992" w:rsidRDefault="00CD1992" w:rsidP="00CD19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70"/>
      </w:pPr>
      <w:r w:rsidRPr="00CD1992">
        <w:t>Students should not look like they just rolled out of bed (hair should be groomed, etc)</w:t>
      </w:r>
    </w:p>
    <w:p w:rsidR="00524E61" w:rsidRPr="00CD1992" w:rsidRDefault="00524E61" w:rsidP="00CD199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70"/>
      </w:pPr>
      <w:r>
        <w:t>Ties are optional</w:t>
      </w:r>
    </w:p>
    <w:p w:rsidR="00CD1992" w:rsidRPr="00CD1992" w:rsidRDefault="00CD1992" w:rsidP="00CD1992"/>
    <w:p w:rsidR="00CD1992" w:rsidRPr="00CD1992" w:rsidRDefault="00CD1992" w:rsidP="00CD1992">
      <w:pPr>
        <w:rPr>
          <w:u w:val="single"/>
        </w:rPr>
      </w:pPr>
      <w:r w:rsidRPr="00CD1992">
        <w:rPr>
          <w:u w:val="single"/>
        </w:rPr>
        <w:t>Basic business casual for (Women)</w:t>
      </w:r>
    </w:p>
    <w:p w:rsidR="00CD1992" w:rsidRDefault="00CD1992" w:rsidP="00CD19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Khaki, corduroy, twill, wool or cotton pants or skirts (appropriate length), neatly pressed </w:t>
      </w:r>
    </w:p>
    <w:p w:rsidR="00CD1992" w:rsidRPr="00CD1992" w:rsidRDefault="00CD1992" w:rsidP="00CD19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rPr>
          <w:rFonts w:ascii="Verdana" w:hAnsi="Verdana"/>
          <w:color w:val="333333"/>
          <w:sz w:val="18"/>
          <w:szCs w:val="18"/>
        </w:rPr>
      </w:pPr>
      <w:r w:rsidRPr="00CD1992">
        <w:rPr>
          <w:rFonts w:ascii="Verdana" w:hAnsi="Verdana"/>
          <w:color w:val="333333"/>
          <w:sz w:val="18"/>
          <w:szCs w:val="18"/>
        </w:rPr>
        <w:t xml:space="preserve">Sweaters, cardigans, polo/knit shirts </w:t>
      </w:r>
    </w:p>
    <w:p w:rsidR="00CD1992" w:rsidRDefault="00CD1992" w:rsidP="00524E61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before="100" w:beforeAutospacing="1" w:after="100" w:afterAutospacing="1"/>
        <w:ind w:left="0" w:hanging="90"/>
      </w:pPr>
      <w:r>
        <w:t xml:space="preserve">Button down shirt, </w:t>
      </w:r>
      <w:r w:rsidRPr="00CD1992">
        <w:t>blouse</w:t>
      </w:r>
      <w:r>
        <w:t xml:space="preserve"> or sweater</w:t>
      </w:r>
      <w:r w:rsidRPr="00CD1992">
        <w:t xml:space="preserve"> (avoid low-cut shirts/blouses)</w:t>
      </w:r>
    </w:p>
    <w:p w:rsidR="00CD1992" w:rsidRDefault="00CD1992" w:rsidP="00524E61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before="100" w:beforeAutospacing="1" w:after="100" w:afterAutospacing="1"/>
        <w:ind w:left="0" w:hanging="90"/>
      </w:pPr>
      <w:r w:rsidRPr="00CD1992">
        <w:t>Shoes (no more than 3 inch heals)</w:t>
      </w:r>
    </w:p>
    <w:p w:rsidR="00CD1992" w:rsidRDefault="00CD1992" w:rsidP="00524E61">
      <w:pPr>
        <w:numPr>
          <w:ilvl w:val="0"/>
          <w:numId w:val="1"/>
        </w:numPr>
        <w:shd w:val="clear" w:color="auto" w:fill="FFFFFF"/>
        <w:tabs>
          <w:tab w:val="left" w:pos="270"/>
        </w:tabs>
        <w:spacing w:before="100" w:beforeAutospacing="1" w:after="100" w:afterAutospacing="1"/>
        <w:ind w:left="0" w:hanging="90"/>
      </w:pPr>
      <w:r>
        <w:t>S</w:t>
      </w:r>
      <w:r w:rsidRPr="00CD1992">
        <w:t>tudents should not look like they just rolled out of bed (hair should be groomed, etc)</w:t>
      </w:r>
    </w:p>
    <w:p w:rsidR="00CD1992" w:rsidRPr="00CD1992" w:rsidRDefault="00CD1992" w:rsidP="00524E61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before="100" w:beforeAutospacing="1" w:after="100" w:afterAutospacing="1"/>
        <w:ind w:left="0" w:hanging="90"/>
      </w:pPr>
      <w:r w:rsidRPr="00CD1992">
        <w:t>Jewelry (simple not distracting to audience)</w:t>
      </w:r>
    </w:p>
    <w:p w:rsidR="00CD1992" w:rsidRPr="00CD1992" w:rsidRDefault="00CD1992" w:rsidP="00CD1992"/>
    <w:p w:rsidR="00CD1992" w:rsidRPr="00CD1992" w:rsidRDefault="00CD1992" w:rsidP="00CD1992"/>
    <w:p w:rsidR="00CD1992" w:rsidRPr="00CD1992" w:rsidRDefault="00CD1992" w:rsidP="00CD1992">
      <w:r w:rsidRPr="00CD1992">
        <w:t>Teams may want to create “unity” or a “team image” by wearing a certain “uniform.”  This is acceptable for the team presentation because it speaks to advanced preparation.  The “uniform” should not be a distraction to the content in the presentation</w:t>
      </w:r>
      <w:r w:rsidR="003537E9">
        <w:t xml:space="preserve"> rather supporting it</w:t>
      </w:r>
      <w:r w:rsidRPr="00CD1992">
        <w:t>.</w:t>
      </w:r>
    </w:p>
    <w:p w:rsidR="00CD1992" w:rsidRPr="00CD1992" w:rsidRDefault="00CD1992" w:rsidP="00CD1992"/>
    <w:p w:rsidR="0054720D" w:rsidRDefault="0054720D"/>
    <w:sectPr w:rsidR="0054720D" w:rsidSect="0054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41E04"/>
    <w:multiLevelType w:val="multilevel"/>
    <w:tmpl w:val="630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B00DE"/>
    <w:multiLevelType w:val="multilevel"/>
    <w:tmpl w:val="C6E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992"/>
    <w:rsid w:val="00075256"/>
    <w:rsid w:val="00206373"/>
    <w:rsid w:val="0023216A"/>
    <w:rsid w:val="002A02F0"/>
    <w:rsid w:val="003537E9"/>
    <w:rsid w:val="003C62C0"/>
    <w:rsid w:val="004C547A"/>
    <w:rsid w:val="00524E61"/>
    <w:rsid w:val="0054720D"/>
    <w:rsid w:val="006B73DE"/>
    <w:rsid w:val="00724977"/>
    <w:rsid w:val="007545E8"/>
    <w:rsid w:val="009F7E5A"/>
    <w:rsid w:val="00BE00C6"/>
    <w:rsid w:val="00CD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9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RPI-IACS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Knowles</dc:creator>
  <cp:keywords/>
  <dc:description/>
  <cp:lastModifiedBy>Graham Knowles</cp:lastModifiedBy>
  <cp:revision>2</cp:revision>
  <dcterms:created xsi:type="dcterms:W3CDTF">2010-01-26T15:28:00Z</dcterms:created>
  <dcterms:modified xsi:type="dcterms:W3CDTF">2010-02-02T14:48:00Z</dcterms:modified>
</cp:coreProperties>
</file>